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D87" w:rsidRDefault="008B0D87" w:rsidP="008B0D87">
      <w:pPr>
        <w:tabs>
          <w:tab w:val="left" w:pos="9214"/>
        </w:tabs>
        <w:ind w:right="-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Кочугурова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О.А МОАУ СОШ «Гимназия №3 г Орска»</w:t>
      </w:r>
      <w:bookmarkStart w:id="0" w:name="_GoBack"/>
      <w:bookmarkEnd w:id="0"/>
    </w:p>
    <w:p w:rsidR="008B0D87" w:rsidRPr="008B0D87" w:rsidRDefault="008B0D87" w:rsidP="008B0D87">
      <w:pPr>
        <w:tabs>
          <w:tab w:val="left" w:pos="9214"/>
        </w:tabs>
        <w:ind w:right="-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0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Pr="008B0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2023-2024 </w:t>
      </w:r>
      <w:r w:rsidRPr="008B0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учебном году в муниципальном этапе олимпиады по химии среди учащихся 11-х классов приняли участие 20 человек. К выполнению заданий приступили все учащиеся.</w:t>
      </w:r>
    </w:p>
    <w:p w:rsidR="008B0D87" w:rsidRPr="008B0D87" w:rsidRDefault="008B0D87" w:rsidP="008B0D87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D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состояла из 5 заданий. Максимальное количество баллов 50.</w:t>
      </w:r>
    </w:p>
    <w:p w:rsidR="008B0D87" w:rsidRPr="008B0D87" w:rsidRDefault="008B0D87" w:rsidP="008B0D87">
      <w:pPr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D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1</w:t>
      </w:r>
      <w:r w:rsidRPr="008B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 баллов) – Необходимо было написать уравнения реакций, с помощью которых можно осуществить превращения согласно схеме, в которой часть веще</w:t>
      </w:r>
      <w:proofErr w:type="gramStart"/>
      <w:r w:rsidRPr="008B0D8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скр</w:t>
      </w:r>
      <w:proofErr w:type="gramEnd"/>
      <w:r w:rsidRPr="008B0D87">
        <w:rPr>
          <w:rFonts w:ascii="Times New Roman" w:eastAsia="Times New Roman" w:hAnsi="Times New Roman" w:cs="Times New Roman"/>
          <w:sz w:val="28"/>
          <w:szCs w:val="28"/>
          <w:lang w:eastAsia="ru-RU"/>
        </w:rPr>
        <w:t>ыто, назвать найденные вещества по систематической номенклатуре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(циклогексан,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циклогексен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адипиновая кислота)</w:t>
      </w:r>
      <w:r w:rsidRPr="008B0D87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выполнению данного задания приступили 95 % учащихся. Но максимально за это задание набрали один участник. Трудности возникли при составлении уравнений реакций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бромирования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адипиновой кислоты с последующим взаимодействием продукта реакции с аммиаком</w:t>
      </w:r>
      <w:r w:rsidRPr="008B0D8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Процент выполнения -41%.</w:t>
      </w:r>
    </w:p>
    <w:p w:rsidR="008B0D87" w:rsidRDefault="008B0D87" w:rsidP="008B0D8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2</w:t>
      </w:r>
      <w:r>
        <w:rPr>
          <w:rFonts w:ascii="Times New Roman" w:hAnsi="Times New Roman" w:cs="Times New Roman"/>
          <w:sz w:val="28"/>
          <w:szCs w:val="28"/>
        </w:rPr>
        <w:t xml:space="preserve"> (9 баллов) – К данному заданию приступило 95 % учащихся, набрали за него максимальный балл 3 участника. Задача на «пластинки», требующая от учащихся не только химических знаний, но и умений логически мыслить и проводить сложные математические вычисления.</w:t>
      </w:r>
      <w:r>
        <w:rPr>
          <w:rFonts w:ascii="Times New Roman" w:hAnsi="Times New Roman" w:cs="Times New Roman"/>
          <w:sz w:val="28"/>
          <w:szCs w:val="28"/>
        </w:rPr>
        <w:t xml:space="preserve"> Правильно были написаны уравнения химических реакций,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 при этом </w:t>
      </w:r>
      <w:r>
        <w:rPr>
          <w:rFonts w:ascii="Times New Roman" w:hAnsi="Times New Roman" w:cs="Times New Roman"/>
          <w:sz w:val="28"/>
          <w:szCs w:val="28"/>
        </w:rPr>
        <w:t>отсутствие правильного рассуждения по ходу определения массы растворов и изменения массы пластинки. Процент выполнения задания -38%.</w:t>
      </w:r>
    </w:p>
    <w:p w:rsidR="008B0D87" w:rsidRDefault="008B0D87" w:rsidP="008B0D8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D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3</w:t>
      </w:r>
      <w:r w:rsidRPr="008B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 баллов) – К данному заданию приступило 55 % учащихся, максимальный балл за данное задание не набрал ни один из участников. Самый высокий балл -6.</w:t>
      </w:r>
    </w:p>
    <w:p w:rsidR="008B0D87" w:rsidRDefault="008B0D87" w:rsidP="008B0D8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Большинство учащихся 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учили от 1 по 3 баллов в основном за определение  № растворов.</w:t>
      </w:r>
    </w:p>
    <w:p w:rsidR="008B0D87" w:rsidRDefault="008B0D87" w:rsidP="008B0D8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необходимо было назвать комплексные соединения, полученные в результате растворения. Трудности были в составлении реакций растворения осадков. Процент выполнения задания -10 %. </w:t>
      </w:r>
    </w:p>
    <w:p w:rsidR="008B0D87" w:rsidRPr="008B0D87" w:rsidRDefault="008B0D87" w:rsidP="008B0D8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D87" w:rsidRPr="008B0D87" w:rsidRDefault="008B0D87" w:rsidP="008B0D8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D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4</w:t>
      </w:r>
      <w:r w:rsidRPr="008B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 баллов) – Задание на восстановление уравнений реакций, где в левой части необходимо определить реагирующие вещества, а также расставить коэффициенты в данных уравнениях. К выполнению задания приступило 70 % участников. Основные ошибки, допущенные учащимися: неправильно определены реагирующие вещества. Максимально полученный балл -7. Процент выполнения задания -12,5%.</w:t>
      </w:r>
    </w:p>
    <w:p w:rsidR="008B0D87" w:rsidRDefault="008B0D87" w:rsidP="008B0D8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D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Задание 5</w:t>
      </w:r>
      <w:r w:rsidRPr="008B0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(11 баллов) – задача по органической химии необходимо было определить изомер пентана, подвергшегося хлорированию. Составить уравнению реакций и произвести, соответствующие расчёты.  Задание требовало от учащихся умений логически рассуждать и проводить математические вычисления, знаний свойств углеводородов.  К выполнению задания приступило 60 % участников. Полностью с заданием не справился один участник. Процент выполнения задания -15 %</w:t>
      </w:r>
    </w:p>
    <w:p w:rsidR="008B0D87" w:rsidRPr="008B0D87" w:rsidRDefault="008B0D87" w:rsidP="008B0D8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D87" w:rsidRDefault="008B0D87" w:rsidP="008B0D8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0D87" w:rsidRPr="008B0D87" w:rsidRDefault="008B0D87" w:rsidP="008B0D8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0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Максимальный процент выполнения работы 79 %.</w:t>
      </w:r>
    </w:p>
    <w:tbl>
      <w:tblPr>
        <w:tblStyle w:val="a3"/>
        <w:tblpPr w:leftFromText="180" w:rightFromText="180" w:vertAnchor="text" w:horzAnchor="margin" w:tblpXSpec="center" w:tblpY="488"/>
        <w:tblW w:w="100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974"/>
        <w:gridCol w:w="3120"/>
        <w:gridCol w:w="1702"/>
        <w:gridCol w:w="1419"/>
        <w:gridCol w:w="850"/>
      </w:tblGrid>
      <w:tr w:rsidR="008B0D87" w:rsidRPr="008B0D87" w:rsidTr="008B0D87">
        <w:trPr>
          <w:trHeight w:val="505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D87" w:rsidRPr="008B0D87" w:rsidRDefault="008B0D87" w:rsidP="008B0D8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8B0D8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Кобыльская</w:t>
            </w:r>
            <w:proofErr w:type="spellEnd"/>
            <w:r w:rsidRPr="008B0D8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0D87">
              <w:rPr>
                <w:rFonts w:ascii="Times New Roman" w:eastAsia="Times New Roman" w:hAnsi="Times New Roman"/>
                <w:b/>
                <w:sz w:val="24"/>
                <w:szCs w:val="24"/>
              </w:rPr>
              <w:t>Елизавета</w:t>
            </w:r>
            <w:r w:rsidRPr="008B0D8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0D87">
              <w:rPr>
                <w:rFonts w:ascii="Times New Roman" w:eastAsia="Times New Roman" w:hAnsi="Times New Roman"/>
                <w:b/>
                <w:sz w:val="24"/>
                <w:szCs w:val="24"/>
              </w:rPr>
              <w:t>Анатольевна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D87" w:rsidRPr="008B0D87" w:rsidRDefault="008B0D87" w:rsidP="008B0D87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B0D8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муниципальное общеобразовательное автономное учреждение "Гимназия № 2 г. Орска"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D87" w:rsidRPr="008B0D87" w:rsidRDefault="008B0D87" w:rsidP="008B0D87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8B0D8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Аншакова</w:t>
            </w:r>
            <w:proofErr w:type="spellEnd"/>
            <w:r w:rsidRPr="008B0D8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Е.А.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D87" w:rsidRPr="008B0D87" w:rsidRDefault="008B0D87" w:rsidP="008B0D8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B0D87">
              <w:rPr>
                <w:rFonts w:ascii="Times New Roman" w:eastAsia="Times New Roman" w:hAnsi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D87" w:rsidRPr="008B0D87" w:rsidRDefault="008B0D87" w:rsidP="008B0D87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B0D8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39,5</w:t>
            </w:r>
          </w:p>
        </w:tc>
      </w:tr>
      <w:tr w:rsidR="008B0D87" w:rsidRPr="008B0D87" w:rsidTr="008B0D87">
        <w:trPr>
          <w:trHeight w:val="490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D87" w:rsidRPr="008B0D87" w:rsidRDefault="008B0D87" w:rsidP="008B0D8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B0D8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Юнг </w:t>
            </w:r>
            <w:r w:rsidRPr="008B0D87">
              <w:rPr>
                <w:rFonts w:ascii="Times New Roman" w:eastAsia="Times New Roman" w:hAnsi="Times New Roman"/>
                <w:b/>
                <w:sz w:val="24"/>
                <w:szCs w:val="24"/>
              </w:rPr>
              <w:t>Александр</w:t>
            </w:r>
            <w:r w:rsidRPr="008B0D8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0D87">
              <w:rPr>
                <w:rFonts w:ascii="Times New Roman" w:eastAsia="Times New Roman" w:hAnsi="Times New Roman"/>
                <w:b/>
                <w:sz w:val="24"/>
                <w:szCs w:val="24"/>
              </w:rPr>
              <w:t>Евгеньевич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D87" w:rsidRPr="008B0D87" w:rsidRDefault="008B0D87" w:rsidP="008B0D87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B0D8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Муниципальное общеобразовательное автономное учреждение "Средняя общеобразовательная школа № 8 г. Орска им. А.К. </w:t>
            </w:r>
            <w:proofErr w:type="spellStart"/>
            <w:r w:rsidRPr="008B0D8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Коровкина</w:t>
            </w:r>
            <w:proofErr w:type="spellEnd"/>
            <w:r w:rsidRPr="008B0D8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"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D87" w:rsidRPr="008B0D87" w:rsidRDefault="008B0D87" w:rsidP="008B0D8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B0D87">
              <w:rPr>
                <w:rFonts w:ascii="Times New Roman" w:eastAsia="Times New Roman" w:hAnsi="Times New Roman"/>
                <w:b/>
                <w:sz w:val="24"/>
                <w:szCs w:val="24"/>
              </w:rPr>
              <w:t>Рамазанова Тамара Владимировна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D87" w:rsidRPr="008B0D87" w:rsidRDefault="008B0D87" w:rsidP="008B0D8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B0D8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D87" w:rsidRPr="008B0D87" w:rsidRDefault="008B0D87" w:rsidP="008B0D8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B0D87"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</w:p>
        </w:tc>
      </w:tr>
    </w:tbl>
    <w:p w:rsidR="00CB0DA6" w:rsidRDefault="00CB0DA6"/>
    <w:sectPr w:rsidR="00CB0DA6" w:rsidSect="008B0D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173"/>
    <w:rsid w:val="00600173"/>
    <w:rsid w:val="008B0D87"/>
    <w:rsid w:val="00CB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0D87"/>
    <w:pPr>
      <w:spacing w:after="0" w:line="240" w:lineRule="auto"/>
    </w:pPr>
    <w:rPr>
      <w:rFonts w:ascii="Calibri" w:eastAsia="Calibri" w:hAnsi="Calibri" w:cs="Times New Roman"/>
      <w:kern w:val="2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0D87"/>
    <w:pPr>
      <w:spacing w:after="0" w:line="240" w:lineRule="auto"/>
    </w:pPr>
    <w:rPr>
      <w:rFonts w:ascii="Calibri" w:eastAsia="Calibri" w:hAnsi="Calibri" w:cs="Times New Roman"/>
      <w:kern w:val="2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2023-12-12T03:58:00Z</cp:lastPrinted>
  <dcterms:created xsi:type="dcterms:W3CDTF">2023-12-12T02:51:00Z</dcterms:created>
  <dcterms:modified xsi:type="dcterms:W3CDTF">2023-12-12T03:59:00Z</dcterms:modified>
</cp:coreProperties>
</file>